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105C" w14:textId="77777777" w:rsidR="004D795B" w:rsidRDefault="00983F35">
      <w:pPr>
        <w:pStyle w:val="NormaleWeb"/>
        <w:tabs>
          <w:tab w:val="left" w:pos="2040"/>
          <w:tab w:val="left" w:pos="10170"/>
        </w:tabs>
        <w:spacing w:before="240" w:after="0" w:line="360" w:lineRule="auto"/>
        <w:ind w:right="601"/>
        <w:jc w:val="center"/>
        <w:rPr>
          <w:rFonts w:ascii="Arial Black" w:hAnsi="Arial Black" w:cs="Arial Black"/>
          <w:b/>
          <w:color w:val="000000"/>
          <w:szCs w:val="16"/>
        </w:rPr>
      </w:pPr>
      <w:r>
        <w:rPr>
          <w:rFonts w:ascii="Arial Black" w:hAnsi="Arial Black" w:cs="Arial Black"/>
          <w:b/>
          <w:color w:val="000000"/>
          <w:szCs w:val="20"/>
        </w:rPr>
        <w:t>La ASD ARCIERI DI COLOGNO MONZESE</w:t>
      </w:r>
    </w:p>
    <w:p w14:paraId="1A0F718A" w14:textId="623A558F" w:rsidR="004D795B" w:rsidRDefault="00983F35">
      <w:pPr>
        <w:pStyle w:val="NormaleWeb"/>
        <w:tabs>
          <w:tab w:val="left" w:pos="2040"/>
          <w:tab w:val="left" w:pos="10170"/>
        </w:tabs>
        <w:spacing w:before="240" w:after="0" w:line="360" w:lineRule="auto"/>
        <w:ind w:right="601"/>
        <w:jc w:val="center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é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lieta di invitarvi alla:</w:t>
      </w:r>
      <w:r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br/>
      </w:r>
      <w:r w:rsidR="003D041B">
        <w:rPr>
          <w:rFonts w:ascii="Elephant" w:hAnsi="Elephant" w:cs="Elephant"/>
          <w:b/>
          <w:color w:val="000000"/>
          <w:sz w:val="32"/>
          <w:szCs w:val="28"/>
        </w:rPr>
        <w:t>I</w:t>
      </w:r>
      <w:proofErr w:type="gramStart"/>
      <w:r>
        <w:rPr>
          <w:rFonts w:ascii="Elephant" w:hAnsi="Elephant" w:cs="Elephant"/>
          <w:b/>
          <w:color w:val="000000"/>
          <w:sz w:val="32"/>
          <w:szCs w:val="28"/>
        </w:rPr>
        <w:t>^  GARA</w:t>
      </w:r>
      <w:proofErr w:type="gramEnd"/>
      <w:r>
        <w:rPr>
          <w:rFonts w:ascii="Elephant" w:hAnsi="Elephant" w:cs="Elephant"/>
          <w:b/>
          <w:color w:val="000000"/>
          <w:sz w:val="32"/>
          <w:szCs w:val="28"/>
        </w:rPr>
        <w:t xml:space="preserve"> ESORDIENTI</w:t>
      </w:r>
      <w:r w:rsidR="008870BE">
        <w:rPr>
          <w:rFonts w:ascii="Elephant" w:hAnsi="Elephant" w:cs="Elephant"/>
          <w:b/>
          <w:color w:val="000000"/>
          <w:sz w:val="32"/>
          <w:szCs w:val="28"/>
        </w:rPr>
        <w:t xml:space="preserve"> DI PRIMAVERA</w:t>
      </w:r>
      <w:r>
        <w:rPr>
          <w:rFonts w:ascii="Verdana" w:hAnsi="Verdana" w:cs="Verdana"/>
          <w:color w:val="000000"/>
          <w:sz w:val="32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b/>
          <w:color w:val="000000"/>
          <w:sz w:val="20"/>
          <w:szCs w:val="20"/>
        </w:rPr>
        <w:t>DATA</w:t>
      </w:r>
      <w:r>
        <w:rPr>
          <w:rFonts w:ascii="Verdana" w:hAnsi="Verdana" w:cs="Verdana"/>
          <w:color w:val="000000"/>
          <w:sz w:val="20"/>
          <w:szCs w:val="20"/>
        </w:rPr>
        <w:t xml:space="preserve">: domenica </w:t>
      </w:r>
      <w:r w:rsidRPr="003D041B">
        <w:rPr>
          <w:rFonts w:ascii="Verdana" w:hAnsi="Verdana" w:cs="Verdana"/>
          <w:b/>
          <w:bCs/>
          <w:color w:val="000000"/>
          <w:sz w:val="20"/>
          <w:szCs w:val="20"/>
        </w:rPr>
        <w:t>2</w:t>
      </w:r>
      <w:r w:rsidR="003D041B" w:rsidRPr="003D041B">
        <w:rPr>
          <w:rFonts w:ascii="Verdana" w:hAnsi="Verdana" w:cs="Verdana"/>
          <w:b/>
          <w:bCs/>
          <w:color w:val="000000"/>
          <w:sz w:val="20"/>
          <w:szCs w:val="20"/>
        </w:rPr>
        <w:t>6</w:t>
      </w:r>
      <w:r w:rsidRPr="003D041B"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 w:rsidR="008870BE">
        <w:rPr>
          <w:rFonts w:ascii="Verdana" w:hAnsi="Verdana" w:cs="Verdana"/>
          <w:b/>
          <w:bCs/>
          <w:color w:val="000000"/>
          <w:sz w:val="20"/>
          <w:szCs w:val="20"/>
        </w:rPr>
        <w:t>5</w:t>
      </w:r>
      <w:r w:rsidRPr="003D041B">
        <w:rPr>
          <w:rFonts w:ascii="Verdana" w:hAnsi="Verdana" w:cs="Verdana"/>
          <w:b/>
          <w:bCs/>
          <w:color w:val="000000"/>
          <w:sz w:val="20"/>
          <w:szCs w:val="20"/>
        </w:rPr>
        <w:t>/20</w:t>
      </w:r>
      <w:r w:rsidR="003D041B" w:rsidRPr="003D041B">
        <w:rPr>
          <w:rFonts w:ascii="Verdana" w:hAnsi="Verdana" w:cs="Verdana"/>
          <w:b/>
          <w:bCs/>
          <w:color w:val="000000"/>
          <w:sz w:val="20"/>
          <w:szCs w:val="20"/>
        </w:rPr>
        <w:t>2</w:t>
      </w:r>
      <w:r w:rsidR="008870BE">
        <w:rPr>
          <w:rFonts w:ascii="Verdana" w:hAnsi="Verdana" w:cs="Verdana"/>
          <w:b/>
          <w:bCs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b/>
          <w:color w:val="000000"/>
          <w:sz w:val="20"/>
          <w:szCs w:val="20"/>
        </w:rPr>
        <w:t>ACCREDITAMENTO</w:t>
      </w:r>
      <w:r>
        <w:rPr>
          <w:rFonts w:ascii="Verdana" w:hAnsi="Verdana" w:cs="Verdana"/>
          <w:color w:val="000000"/>
          <w:sz w:val="20"/>
          <w:szCs w:val="20"/>
        </w:rPr>
        <w:t xml:space="preserve"> : ore </w:t>
      </w:r>
      <w:r w:rsidR="003D041B">
        <w:rPr>
          <w:rFonts w:ascii="Verdana" w:hAnsi="Verdana" w:cs="Verdana"/>
          <w:color w:val="000000"/>
          <w:sz w:val="20"/>
          <w:szCs w:val="20"/>
        </w:rPr>
        <w:t>9,00</w:t>
      </w:r>
      <w:r>
        <w:rPr>
          <w:rFonts w:ascii="Verdana" w:hAnsi="Verdana" w:cs="Verdana"/>
          <w:color w:val="000000"/>
          <w:sz w:val="20"/>
          <w:szCs w:val="20"/>
        </w:rPr>
        <w:t xml:space="preserve"> – </w:t>
      </w:r>
      <w:r>
        <w:rPr>
          <w:rFonts w:ascii="Verdana" w:hAnsi="Verdana" w:cs="Verdana"/>
          <w:b/>
          <w:color w:val="000000"/>
          <w:sz w:val="20"/>
          <w:szCs w:val="20"/>
        </w:rPr>
        <w:t>INIZIO TIRI</w:t>
      </w:r>
      <w:r>
        <w:rPr>
          <w:rFonts w:ascii="Verdana" w:hAnsi="Verdana" w:cs="Verdana"/>
          <w:color w:val="000000"/>
          <w:sz w:val="20"/>
          <w:szCs w:val="20"/>
        </w:rPr>
        <w:t>: ore 9,</w:t>
      </w:r>
      <w:r w:rsidR="003D041B">
        <w:rPr>
          <w:rFonts w:ascii="Verdana" w:hAnsi="Verdana" w:cs="Verdana"/>
          <w:color w:val="000000"/>
          <w:sz w:val="20"/>
          <w:szCs w:val="20"/>
        </w:rPr>
        <w:t>30</w:t>
      </w:r>
      <w:r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b/>
          <w:color w:val="000000"/>
          <w:sz w:val="20"/>
          <w:szCs w:val="20"/>
        </w:rPr>
        <w:t>LUOGO</w:t>
      </w:r>
      <w:r>
        <w:rPr>
          <w:rFonts w:ascii="Verdana" w:hAnsi="Verdana" w:cs="Verdana"/>
          <w:color w:val="000000"/>
          <w:sz w:val="20"/>
          <w:szCs w:val="20"/>
        </w:rPr>
        <w:t xml:space="preserve">: Cologno </w:t>
      </w:r>
      <w:r w:rsidR="00D41837"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onzese - Campo di tiro di Via Mozart</w:t>
      </w:r>
      <w:r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b/>
          <w:color w:val="000000"/>
          <w:sz w:val="20"/>
          <w:szCs w:val="20"/>
        </w:rPr>
        <w:t>QUOTA UNICA DI ISCRIZIONE</w:t>
      </w:r>
      <w:r>
        <w:rPr>
          <w:rFonts w:ascii="Verdana" w:hAnsi="Verdana" w:cs="Verdana"/>
          <w:color w:val="000000"/>
          <w:sz w:val="20"/>
          <w:szCs w:val="20"/>
        </w:rPr>
        <w:t>: 1</w:t>
      </w:r>
      <w:r w:rsidR="003D041B"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 €</w:t>
      </w:r>
      <w:r>
        <w:rPr>
          <w:rFonts w:ascii="Verdana" w:hAnsi="Verdana" w:cs="Verdana"/>
          <w:color w:val="000000"/>
          <w:sz w:val="20"/>
          <w:szCs w:val="20"/>
        </w:rPr>
        <w:br/>
      </w:r>
    </w:p>
    <w:p w14:paraId="52D47288" w14:textId="784C6294" w:rsidR="003D041B" w:rsidRDefault="00983F35" w:rsidP="003D041B">
      <w:pPr>
        <w:pStyle w:val="NormaleWeb"/>
        <w:tabs>
          <w:tab w:val="left" w:pos="2040"/>
          <w:tab w:val="left" w:pos="10170"/>
        </w:tabs>
        <w:spacing w:before="240" w:after="0" w:line="360" w:lineRule="auto"/>
        <w:ind w:right="601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/>
        <w:t xml:space="preserve">Le iscrizioni dovranno pervenire entro il </w:t>
      </w:r>
      <w:r>
        <w:rPr>
          <w:rFonts w:ascii="Verdana" w:hAnsi="Verdana" w:cs="Verdana"/>
          <w:b/>
          <w:color w:val="000000"/>
          <w:sz w:val="20"/>
          <w:szCs w:val="20"/>
        </w:rPr>
        <w:t>1</w:t>
      </w:r>
      <w:r w:rsidR="003D041B">
        <w:rPr>
          <w:rFonts w:ascii="Verdana" w:hAnsi="Verdana" w:cs="Verdana"/>
          <w:b/>
          <w:color w:val="000000"/>
          <w:sz w:val="20"/>
          <w:szCs w:val="20"/>
        </w:rPr>
        <w:t>9</w:t>
      </w:r>
      <w:r>
        <w:rPr>
          <w:rFonts w:ascii="Verdana" w:hAnsi="Verdana" w:cs="Verdana"/>
          <w:b/>
          <w:color w:val="000000"/>
          <w:sz w:val="20"/>
          <w:szCs w:val="20"/>
        </w:rPr>
        <w:t>/0</w:t>
      </w:r>
      <w:r w:rsidR="001705EB">
        <w:rPr>
          <w:rFonts w:ascii="Verdana" w:hAnsi="Verdana" w:cs="Verdana"/>
          <w:b/>
          <w:color w:val="000000"/>
          <w:sz w:val="20"/>
          <w:szCs w:val="20"/>
        </w:rPr>
        <w:t>5</w:t>
      </w:r>
      <w:r>
        <w:rPr>
          <w:rFonts w:ascii="Verdana" w:hAnsi="Verdana" w:cs="Verdana"/>
          <w:b/>
          <w:color w:val="000000"/>
          <w:sz w:val="20"/>
          <w:szCs w:val="20"/>
        </w:rPr>
        <w:t>/20</w:t>
      </w:r>
      <w:r w:rsidR="003D041B">
        <w:rPr>
          <w:rFonts w:ascii="Verdana" w:hAnsi="Verdana" w:cs="Verdana"/>
          <w:b/>
          <w:color w:val="000000"/>
          <w:sz w:val="20"/>
          <w:szCs w:val="20"/>
        </w:rPr>
        <w:t>2</w:t>
      </w:r>
      <w:r w:rsidR="001705EB">
        <w:rPr>
          <w:rFonts w:ascii="Verdana" w:hAnsi="Verdana" w:cs="Verdana"/>
          <w:b/>
          <w:color w:val="000000"/>
          <w:sz w:val="20"/>
          <w:szCs w:val="20"/>
        </w:rPr>
        <w:t>4</w:t>
      </w:r>
      <w:r w:rsidR="003D041B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all’indirizzo  e-mail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hyperlink r:id="rId6">
        <w:r>
          <w:rPr>
            <w:rStyle w:val="CollegamentoInternet"/>
            <w:rFonts w:ascii="Verdana" w:hAnsi="Verdana" w:cs="Verdana"/>
            <w:sz w:val="20"/>
            <w:szCs w:val="20"/>
          </w:rPr>
          <w:t>segreteria@arciericologno.org</w:t>
        </w:r>
      </w:hyperlink>
      <w:r>
        <w:rPr>
          <w:rFonts w:ascii="Verdana" w:hAnsi="Verdana" w:cs="Verdana"/>
          <w:color w:val="000000"/>
          <w:sz w:val="20"/>
          <w:szCs w:val="20"/>
        </w:rPr>
        <w:t xml:space="preserve"> e dovranno avere conferma.</w:t>
      </w:r>
    </w:p>
    <w:p w14:paraId="19B7FFFF" w14:textId="660B193F" w:rsidR="004D795B" w:rsidRDefault="00983F35" w:rsidP="003D041B">
      <w:pPr>
        <w:pStyle w:val="NormaleWeb"/>
        <w:tabs>
          <w:tab w:val="left" w:pos="2040"/>
          <w:tab w:val="left" w:pos="10170"/>
        </w:tabs>
        <w:spacing w:before="240" w:after="0" w:line="360" w:lineRule="auto"/>
        <w:ind w:right="601"/>
        <w:rPr>
          <w:rFonts w:ascii="Verdana" w:hAnsi="Verdana" w:cs="Verdana"/>
          <w:b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All’iscrizione è d’obbligo menzionare insieme al nome dell’atleta anche quello del suo tecnico/allenatore</w:t>
      </w:r>
    </w:p>
    <w:p w14:paraId="098863BC" w14:textId="77777777" w:rsidR="001705EB" w:rsidRDefault="003D041B" w:rsidP="003D041B">
      <w:pPr>
        <w:pStyle w:val="NormaleWeb"/>
        <w:tabs>
          <w:tab w:val="left" w:pos="2040"/>
          <w:tab w:val="left" w:pos="10170"/>
        </w:tabs>
        <w:spacing w:before="240" w:after="0" w:line="360" w:lineRule="auto"/>
        <w:ind w:right="601"/>
        <w:rPr>
          <w:rFonts w:ascii="Verdana" w:hAnsi="Verdana"/>
          <w:color w:val="000000"/>
          <w:sz w:val="20"/>
          <w:szCs w:val="20"/>
          <w:shd w:val="clear" w:color="auto" w:fill="FFFFF0"/>
        </w:rPr>
      </w:pPr>
      <w:r w:rsidRPr="003D041B">
        <w:rPr>
          <w:rFonts w:ascii="Verdana" w:hAnsi="Verdana"/>
          <w:color w:val="000000"/>
          <w:sz w:val="20"/>
          <w:szCs w:val="20"/>
          <w:shd w:val="clear" w:color="auto" w:fill="FFFFF0"/>
        </w:rPr>
        <w:t>La mancata partecipazione, o la disdetta oltre il suddetto termine, comporteranno comunque il pagamento della quota di iscrizione da parte della società di appartenenza.</w:t>
      </w:r>
      <w:r w:rsidRPr="003D041B">
        <w:rPr>
          <w:rFonts w:ascii="Verdana" w:hAnsi="Verdana"/>
          <w:color w:val="000000"/>
          <w:sz w:val="20"/>
          <w:szCs w:val="20"/>
        </w:rPr>
        <w:br/>
      </w:r>
      <w:r w:rsidRPr="003D041B">
        <w:rPr>
          <w:rFonts w:ascii="Verdana" w:hAnsi="Verdana"/>
          <w:color w:val="000000"/>
          <w:sz w:val="20"/>
          <w:szCs w:val="20"/>
        </w:rPr>
        <w:br/>
      </w:r>
      <w:r w:rsidRPr="003D041B">
        <w:rPr>
          <w:rFonts w:ascii="Verdana" w:hAnsi="Verdana"/>
          <w:color w:val="000000"/>
          <w:sz w:val="20"/>
          <w:szCs w:val="20"/>
          <w:shd w:val="clear" w:color="auto" w:fill="FFFFF0"/>
        </w:rPr>
        <w:t>Si riporta di seguito per comodità di consultazione il testo integrale della circolare 8/2013 che regolamenta tale tipologia di gara</w:t>
      </w:r>
      <w:r w:rsidR="001705EB">
        <w:rPr>
          <w:rFonts w:ascii="Verdana" w:hAnsi="Verdana"/>
          <w:color w:val="000000"/>
          <w:sz w:val="20"/>
          <w:szCs w:val="20"/>
          <w:shd w:val="clear" w:color="auto" w:fill="FFFFF0"/>
        </w:rPr>
        <w:t>.</w:t>
      </w:r>
    </w:p>
    <w:p w14:paraId="29F73F3D" w14:textId="379CC926" w:rsidR="003D041B" w:rsidRPr="00710299" w:rsidRDefault="001705EB" w:rsidP="003D041B">
      <w:pPr>
        <w:pStyle w:val="NormaleWeb"/>
        <w:tabs>
          <w:tab w:val="left" w:pos="2040"/>
          <w:tab w:val="left" w:pos="10170"/>
        </w:tabs>
        <w:spacing w:before="240" w:after="0" w:line="360" w:lineRule="auto"/>
        <w:ind w:right="601"/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</w:pPr>
      <w:r w:rsidRPr="008F0F28">
        <w:rPr>
          <w:rFonts w:ascii="Verdana" w:hAnsi="Verdana"/>
          <w:color w:val="000000"/>
          <w:sz w:val="20"/>
          <w:szCs w:val="20"/>
          <w:highlight w:val="yellow"/>
          <w:shd w:val="clear" w:color="auto" w:fill="FFFFF0"/>
        </w:rPr>
        <w:t>ATTENZION</w:t>
      </w:r>
      <w:r w:rsidR="00113E26">
        <w:rPr>
          <w:rFonts w:ascii="Verdana" w:hAnsi="Verdana"/>
          <w:color w:val="000000"/>
          <w:sz w:val="20"/>
          <w:szCs w:val="20"/>
          <w:shd w:val="clear" w:color="auto" w:fill="FFFFF0"/>
        </w:rPr>
        <w:t>E</w:t>
      </w:r>
      <w:r w:rsidR="008F0F28">
        <w:rPr>
          <w:rFonts w:ascii="Verdana" w:hAnsi="Verdana"/>
          <w:color w:val="000000"/>
          <w:sz w:val="20"/>
          <w:szCs w:val="20"/>
          <w:shd w:val="clear" w:color="auto" w:fill="FFFFF0"/>
        </w:rPr>
        <w:t>:</w:t>
      </w:r>
      <w:r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 </w:t>
      </w:r>
      <w:r w:rsidRPr="00113E26">
        <w:rPr>
          <w:rFonts w:ascii="Verdana" w:hAnsi="Verdana"/>
          <w:b/>
          <w:bCs/>
          <w:color w:val="000000"/>
          <w:sz w:val="20"/>
          <w:szCs w:val="20"/>
          <w:shd w:val="clear" w:color="auto" w:fill="FFFFF0"/>
        </w:rPr>
        <w:t xml:space="preserve">Contrariamente a quanto previsto in tale circolare che regolamenta </w:t>
      </w:r>
      <w:r w:rsidR="00710299">
        <w:rPr>
          <w:rFonts w:ascii="Verdana" w:hAnsi="Verdana"/>
          <w:b/>
          <w:bCs/>
          <w:color w:val="000000"/>
          <w:sz w:val="20"/>
          <w:szCs w:val="20"/>
          <w:shd w:val="clear" w:color="auto" w:fill="FFFFF0"/>
        </w:rPr>
        <w:t>la</w:t>
      </w:r>
      <w:r w:rsidRPr="00113E26">
        <w:rPr>
          <w:rFonts w:ascii="Verdana" w:hAnsi="Verdana"/>
          <w:b/>
          <w:bCs/>
          <w:color w:val="000000"/>
          <w:sz w:val="20"/>
          <w:szCs w:val="20"/>
          <w:shd w:val="clear" w:color="auto" w:fill="FFFFF0"/>
        </w:rPr>
        <w:t xml:space="preserve"> gara, per motivi organizzativi, i turni di tiro</w:t>
      </w:r>
      <w:r w:rsidR="008F0F28" w:rsidRPr="00113E26">
        <w:rPr>
          <w:rFonts w:ascii="Verdana" w:hAnsi="Verdana"/>
          <w:b/>
          <w:bCs/>
          <w:color w:val="000000"/>
          <w:sz w:val="20"/>
          <w:szCs w:val="20"/>
          <w:shd w:val="clear" w:color="auto" w:fill="FFFFF0"/>
        </w:rPr>
        <w:t xml:space="preserve"> AB-CD saranno effettuati con serie di 3 frecce anziché di 6</w:t>
      </w:r>
      <w:r w:rsidR="003D041B" w:rsidRPr="00113E26">
        <w:rPr>
          <w:rFonts w:ascii="Verdana" w:hAnsi="Verdana"/>
          <w:b/>
          <w:bCs/>
          <w:color w:val="000000"/>
          <w:sz w:val="20"/>
          <w:szCs w:val="20"/>
        </w:rPr>
        <w:br/>
      </w:r>
      <w:r w:rsidR="003D041B" w:rsidRPr="003D041B">
        <w:rPr>
          <w:rFonts w:ascii="Verdana" w:hAnsi="Verdana"/>
          <w:color w:val="000000"/>
          <w:sz w:val="20"/>
          <w:szCs w:val="20"/>
        </w:rPr>
        <w:br/>
      </w:r>
      <w:r w:rsidR="003D041B" w:rsidRPr="003D041B">
        <w:rPr>
          <w:rFonts w:ascii="Verdana" w:hAnsi="Verdana"/>
          <w:color w:val="000000"/>
          <w:sz w:val="20"/>
          <w:szCs w:val="20"/>
          <w:highlight w:val="yellow"/>
          <w:shd w:val="clear" w:color="auto" w:fill="FFFFF0"/>
        </w:rPr>
        <w:t>“</w:t>
      </w:r>
      <w:r w:rsidR="003D041B" w:rsidRPr="008F0F28">
        <w:rPr>
          <w:rFonts w:ascii="Verdana" w:hAnsi="Verdana"/>
          <w:color w:val="000000"/>
          <w:sz w:val="20"/>
          <w:szCs w:val="20"/>
          <w:highlight w:val="green"/>
          <w:shd w:val="clear" w:color="auto" w:fill="FFFFF0"/>
        </w:rPr>
        <w:t>“GARE SPERIMENTALI per ESORDIENTI - Normativa 2013””</w:t>
      </w:r>
      <w:r w:rsidR="003D041B" w:rsidRPr="003D041B">
        <w:rPr>
          <w:rFonts w:ascii="Verdana" w:hAnsi="Verdana"/>
          <w:color w:val="000000"/>
          <w:sz w:val="20"/>
          <w:szCs w:val="20"/>
        </w:rPr>
        <w:br/>
      </w:r>
      <w:r w:rsidR="003D041B" w:rsidRPr="003D041B">
        <w:rPr>
          <w:rFonts w:ascii="Verdana" w:hAnsi="Verdana"/>
          <w:color w:val="000000"/>
          <w:sz w:val="20"/>
          <w:szCs w:val="20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Sono ESORDIENTI gli arcieri nei loro primi DUE anni consecutivi di tesseramento alla FITARCO.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Gli ESORDIENTI sono suddivisi in “Esordienti 1” ed “Esordienti 2”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lastRenderedPageBreak/>
        <w:t>Sono ESORDIENTI 1 gli arcieri, tesserati a partire dal 1° gennaio dell’anno precedente a quello in cui si disputa la gara. Sono ESORDIENTI 1 gli arcieri di tutte le classi compresi i ragazzi, raggruppati in un unico gruppo, separati per divisione e sesso.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Sono ESORDIENTI 2 gli arcieri, tesserati a partire dal 1° gennaio di due anni precedenti l’anno in cui si disputa la gara. Sono ESORDIENTI 2 gli arcieri di tutte le classi compresi i ragazzi, raggruppati in un unico gruppo, separati per divisione e sesso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Gli arcieri ESORDIENTI possono aver partecipato precedentemente a gare di calendario FITARCO.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All’iscrizione è d’obbligo menzionare insieme al nome dell’atleta quello del suo Tecnico/Allenatore.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Ai sensi dell’Art.27.3 del Regolamento Organico, per la partecipazione è d’obbligo il certificato medico di ‘buona salute’ valido per la data in cui si disputa.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La gara sarà condotta da un Direttore dei Tiri.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TIPOLOGIA DI GARA: Tiro alla Targa all’Aperto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PER TUTTI: TURNI DI TIRO AB-CD serie di 6 frecce</w:t>
      </w:r>
      <w:r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 xml:space="preserve"> 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ESORDIENTI 1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Arco Olimpico 72 frecce a 30 metri – visuale da 122 cm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Compound 72 frecce a 50 metri – visuale da 122 cm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Arco Nudo 72 frecce a 30 metri – visuale da 122 cm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ESORDIENTI 2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Arco Olimpico 72 frecce a 50 metri – visuale da 122 cm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Compound 72 frecce a 50 metri – visuale da 80 cm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Arco Nudo 72 frecce a 30 metri – visuale da 122 cm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Premiazioni: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- Individuali Esordienti 1 e 2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1°, 2° e 3° classificato Arco Olimpico Esordienti 1 ed Esordienti 2, maschile e femminile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1°, 2° e 3° classificato Compound Esordienti 1 ed Esordienti 2, maschile e femminile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1°, 2° e 3° classificato Arco Nudo Esordienti 1 ed Esordienti 2, maschile e femminile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- Squadre Esordienti 1 e 2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1°, 2° e 3° classificate Arco Olimpico, Compound, Arco Nudo, maschile e femminile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Saranno premiate le società 1ª, 2ª e 3ª con il maggior numero di iscritti alla gara.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Saranno premiati i 3 tecnici con il maggior numero di atleti a podio, a parità di atleti a podio prevarrà la somma dei punteggi realizzati dagli atleti a podio.</w:t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</w:rPr>
        <w:br/>
      </w:r>
      <w:r w:rsidR="003D041B" w:rsidRPr="00710299">
        <w:rPr>
          <w:rFonts w:ascii="Verdana" w:hAnsi="Verdana"/>
          <w:i/>
          <w:iCs/>
          <w:color w:val="000000"/>
          <w:sz w:val="18"/>
          <w:szCs w:val="18"/>
          <w:shd w:val="clear" w:color="auto" w:fill="FFFFF0"/>
        </w:rPr>
        <w:t>E’ obbligatoria la divisa di società, o divisa bianca, come da regolamento FITARCO. Per quanto non espressamente specificato valgono i regolamenti Tecnici FITARCO””.</w:t>
      </w:r>
    </w:p>
    <w:p w14:paraId="72285419" w14:textId="77777777" w:rsidR="008F0F28" w:rsidRDefault="003D041B" w:rsidP="003D041B">
      <w:pPr>
        <w:pStyle w:val="NormaleWeb"/>
        <w:tabs>
          <w:tab w:val="left" w:pos="2040"/>
          <w:tab w:val="left" w:pos="10170"/>
        </w:tabs>
        <w:spacing w:before="240" w:after="0" w:line="360" w:lineRule="auto"/>
        <w:ind w:right="601"/>
        <w:rPr>
          <w:rFonts w:ascii="Verdana" w:hAnsi="Verdana"/>
          <w:color w:val="000000"/>
          <w:sz w:val="20"/>
          <w:szCs w:val="20"/>
          <w:highlight w:val="yellow"/>
          <w:u w:val="single"/>
          <w:shd w:val="clear" w:color="auto" w:fill="FFFFF0"/>
        </w:rPr>
      </w:pPr>
      <w:r w:rsidRPr="00710299">
        <w:rPr>
          <w:rFonts w:ascii="Verdana" w:hAnsi="Verdana"/>
          <w:i/>
          <w:iCs/>
          <w:color w:val="000000"/>
          <w:sz w:val="20"/>
          <w:szCs w:val="20"/>
        </w:rPr>
        <w:br/>
      </w:r>
    </w:p>
    <w:p w14:paraId="52AD8040" w14:textId="651DF475" w:rsidR="0083117E" w:rsidRDefault="003D041B" w:rsidP="003D041B">
      <w:pPr>
        <w:pStyle w:val="NormaleWeb"/>
        <w:tabs>
          <w:tab w:val="left" w:pos="2040"/>
          <w:tab w:val="left" w:pos="10170"/>
        </w:tabs>
        <w:spacing w:before="240" w:after="0" w:line="360" w:lineRule="auto"/>
        <w:ind w:right="601"/>
        <w:rPr>
          <w:rFonts w:ascii="Verdana" w:hAnsi="Verdana"/>
          <w:color w:val="000000"/>
          <w:sz w:val="20"/>
          <w:szCs w:val="20"/>
          <w:shd w:val="clear" w:color="auto" w:fill="FFFFF0"/>
        </w:rPr>
      </w:pPr>
      <w:r w:rsidRPr="003D041B">
        <w:rPr>
          <w:rFonts w:ascii="Verdana" w:hAnsi="Verdana"/>
          <w:color w:val="000000"/>
          <w:sz w:val="20"/>
          <w:szCs w:val="20"/>
          <w:highlight w:val="yellow"/>
          <w:u w:val="single"/>
          <w:shd w:val="clear" w:color="auto" w:fill="FFFFF0"/>
        </w:rPr>
        <w:lastRenderedPageBreak/>
        <w:t>Di seguito illustriamo alcuni importanti accorgimenti che saranno adottati durante la gara</w:t>
      </w:r>
      <w:r w:rsidRPr="003D041B">
        <w:rPr>
          <w:rFonts w:ascii="Verdana" w:hAnsi="Verdana"/>
          <w:color w:val="000000"/>
          <w:sz w:val="20"/>
          <w:szCs w:val="20"/>
          <w:shd w:val="clear" w:color="auto" w:fill="FFFFF0"/>
        </w:rPr>
        <w:t>:</w:t>
      </w:r>
      <w:r w:rsidRPr="003D041B">
        <w:rPr>
          <w:rFonts w:ascii="Verdana" w:hAnsi="Verdana"/>
          <w:color w:val="000000"/>
          <w:sz w:val="20"/>
          <w:szCs w:val="20"/>
        </w:rPr>
        <w:br/>
      </w:r>
      <w:r w:rsidRPr="003D041B"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- Sono ammessi sul campo di gara unicamente gli arcieri e i tecnici o eventuali accompagnatori di atleti disabili </w:t>
      </w:r>
      <w:proofErr w:type="gramStart"/>
      <w:r w:rsidRPr="003D041B">
        <w:rPr>
          <w:rFonts w:ascii="Verdana" w:hAnsi="Verdana"/>
          <w:color w:val="000000"/>
          <w:sz w:val="20"/>
          <w:szCs w:val="20"/>
          <w:shd w:val="clear" w:color="auto" w:fill="FFFFF0"/>
        </w:rPr>
        <w:t>accreditati .</w:t>
      </w:r>
      <w:proofErr w:type="gramEnd"/>
      <w:r w:rsidRPr="003D041B">
        <w:rPr>
          <w:rFonts w:ascii="Verdana" w:hAnsi="Verdana"/>
          <w:color w:val="000000"/>
          <w:sz w:val="20"/>
          <w:szCs w:val="20"/>
        </w:rPr>
        <w:br/>
      </w:r>
      <w:r w:rsidRPr="003D041B">
        <w:rPr>
          <w:rFonts w:ascii="Verdana" w:hAnsi="Verdana"/>
          <w:color w:val="000000"/>
          <w:sz w:val="20"/>
          <w:szCs w:val="20"/>
          <w:shd w:val="clear" w:color="auto" w:fill="FFFFF0"/>
        </w:rPr>
        <w:t>- Il pubblico è ammesso in area delimitata alle spalle dell'area riservata ad arcieri e tecnici/accom</w:t>
      </w:r>
      <w:r w:rsidR="0083117E">
        <w:rPr>
          <w:rFonts w:ascii="Verdana" w:hAnsi="Verdana"/>
          <w:color w:val="000000"/>
          <w:sz w:val="20"/>
          <w:szCs w:val="20"/>
          <w:shd w:val="clear" w:color="auto" w:fill="FFFFF0"/>
        </w:rPr>
        <w:t>pagnatori.</w:t>
      </w:r>
    </w:p>
    <w:p w14:paraId="0ADE7004" w14:textId="77777777" w:rsidR="0083117E" w:rsidRDefault="008F0F28" w:rsidP="003D041B">
      <w:pPr>
        <w:pStyle w:val="NormaleWeb"/>
        <w:tabs>
          <w:tab w:val="left" w:pos="2040"/>
          <w:tab w:val="left" w:pos="10170"/>
        </w:tabs>
        <w:spacing w:before="240" w:after="0" w:line="360" w:lineRule="auto"/>
        <w:ind w:right="601"/>
        <w:rPr>
          <w:rFonts w:ascii="Verdana" w:hAnsi="Verdana"/>
          <w:color w:val="000000"/>
          <w:sz w:val="20"/>
          <w:szCs w:val="20"/>
          <w:shd w:val="clear" w:color="auto" w:fill="FFFFF0"/>
        </w:rPr>
      </w:pPr>
      <w:r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- </w:t>
      </w:r>
      <w:r w:rsidR="003D041B" w:rsidRPr="003D041B">
        <w:rPr>
          <w:rFonts w:ascii="Verdana" w:hAnsi="Verdana"/>
          <w:color w:val="000000"/>
          <w:sz w:val="20"/>
          <w:szCs w:val="20"/>
          <w:shd w:val="clear" w:color="auto" w:fill="FFFFF0"/>
        </w:rPr>
        <w:t>Non è previsto alcun rinfresco, ma attiguo al campo di gara è presente un bar del centro sportivo.</w:t>
      </w:r>
    </w:p>
    <w:p w14:paraId="173B0A72" w14:textId="77777777" w:rsidR="0083117E" w:rsidRDefault="003D041B" w:rsidP="003D041B">
      <w:pPr>
        <w:pStyle w:val="NormaleWeb"/>
        <w:tabs>
          <w:tab w:val="left" w:pos="2040"/>
          <w:tab w:val="left" w:pos="10170"/>
        </w:tabs>
        <w:spacing w:before="240" w:after="0" w:line="360" w:lineRule="auto"/>
        <w:ind w:right="601"/>
        <w:rPr>
          <w:rFonts w:ascii="Verdana" w:hAnsi="Verdana"/>
          <w:color w:val="000000"/>
          <w:sz w:val="20"/>
          <w:szCs w:val="20"/>
          <w:shd w:val="clear" w:color="auto" w:fill="FFFFF0"/>
        </w:rPr>
      </w:pPr>
      <w:r w:rsidRPr="003D041B"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- La quota di iscrizione </w:t>
      </w:r>
      <w:r w:rsidR="008F0F28">
        <w:rPr>
          <w:rFonts w:ascii="Verdana" w:hAnsi="Verdana"/>
          <w:color w:val="000000"/>
          <w:sz w:val="20"/>
          <w:szCs w:val="20"/>
          <w:shd w:val="clear" w:color="auto" w:fill="FFFFF0"/>
        </w:rPr>
        <w:t>da effettuare entro il termine di chiusura iscrizioni con bonifico bancario specificando NOMI ATLETI E SOCIETA’ su conto corrente intestato a</w:t>
      </w:r>
      <w:r w:rsidR="0083117E"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d ASD ARCIERI DI COLOGNO </w:t>
      </w:r>
      <w:proofErr w:type="gramStart"/>
      <w:r w:rsidR="0083117E">
        <w:rPr>
          <w:rFonts w:ascii="Verdana" w:hAnsi="Verdana"/>
          <w:color w:val="000000"/>
          <w:sz w:val="20"/>
          <w:szCs w:val="20"/>
          <w:shd w:val="clear" w:color="auto" w:fill="FFFFF0"/>
        </w:rPr>
        <w:t>MONZESE  presso</w:t>
      </w:r>
      <w:proofErr w:type="gramEnd"/>
      <w:r w:rsidR="0083117E"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 la banca BCC MILANO</w:t>
      </w:r>
      <w:r w:rsidRPr="003D041B"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 </w:t>
      </w:r>
    </w:p>
    <w:p w14:paraId="05D2071B" w14:textId="65BCCE16" w:rsidR="0083117E" w:rsidRDefault="003D041B" w:rsidP="003D041B">
      <w:pPr>
        <w:pStyle w:val="NormaleWeb"/>
        <w:tabs>
          <w:tab w:val="left" w:pos="2040"/>
          <w:tab w:val="left" w:pos="10170"/>
        </w:tabs>
        <w:spacing w:before="240" w:after="0" w:line="360" w:lineRule="auto"/>
        <w:ind w:right="601"/>
        <w:rPr>
          <w:rFonts w:ascii="Verdana" w:hAnsi="Verdana"/>
          <w:color w:val="000000"/>
          <w:sz w:val="20"/>
          <w:szCs w:val="20"/>
          <w:shd w:val="clear" w:color="auto" w:fill="FFFFF0"/>
        </w:rPr>
      </w:pPr>
      <w:r w:rsidRPr="003D041B"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CODICE </w:t>
      </w:r>
      <w:proofErr w:type="gramStart"/>
      <w:r w:rsidRPr="003D041B"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IBAN: </w:t>
      </w:r>
      <w:r w:rsidR="0083117E">
        <w:rPr>
          <w:rFonts w:ascii="Verdana" w:hAnsi="Verdana"/>
          <w:color w:val="000000"/>
          <w:sz w:val="15"/>
          <w:szCs w:val="15"/>
          <w:shd w:val="clear" w:color="auto" w:fill="FFFFF0"/>
        </w:rPr>
        <w:t> </w:t>
      </w:r>
      <w:r w:rsidR="0083117E" w:rsidRPr="0083117E">
        <w:rPr>
          <w:rFonts w:ascii="Verdana" w:hAnsi="Verdana"/>
          <w:color w:val="000000"/>
          <w:sz w:val="20"/>
          <w:szCs w:val="20"/>
          <w:shd w:val="clear" w:color="auto" w:fill="FFFFF0"/>
        </w:rPr>
        <w:t>IT</w:t>
      </w:r>
      <w:proofErr w:type="gramEnd"/>
      <w:r w:rsidR="0083117E" w:rsidRPr="0083117E">
        <w:rPr>
          <w:rFonts w:ascii="Verdana" w:hAnsi="Verdana"/>
          <w:color w:val="000000"/>
          <w:sz w:val="20"/>
          <w:szCs w:val="20"/>
          <w:shd w:val="clear" w:color="auto" w:fill="FFFFF0"/>
        </w:rPr>
        <w:t>69S0845332970000000205604.</w:t>
      </w:r>
      <w:r w:rsidRPr="003D041B"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 </w:t>
      </w:r>
      <w:r w:rsidRPr="003D041B">
        <w:rPr>
          <w:rFonts w:ascii="Verdana" w:hAnsi="Verdana"/>
          <w:color w:val="000000"/>
          <w:sz w:val="20"/>
          <w:szCs w:val="20"/>
        </w:rPr>
        <w:br/>
      </w:r>
      <w:r w:rsidRPr="003D041B"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CAUSALE: quota gara </w:t>
      </w:r>
      <w:r w:rsidR="0083117E"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esordienti + </w:t>
      </w:r>
      <w:r w:rsidRPr="003D041B">
        <w:rPr>
          <w:rFonts w:ascii="Verdana" w:hAnsi="Verdana"/>
          <w:color w:val="000000"/>
          <w:sz w:val="20"/>
          <w:szCs w:val="20"/>
          <w:shd w:val="clear" w:color="auto" w:fill="FFFFF0"/>
        </w:rPr>
        <w:t>cognome e nome e sigla società</w:t>
      </w:r>
    </w:p>
    <w:p w14:paraId="42E49F3F" w14:textId="13A57CB5" w:rsidR="004D795B" w:rsidRPr="003D041B" w:rsidRDefault="0083117E" w:rsidP="003D041B">
      <w:pPr>
        <w:pStyle w:val="NormaleWeb"/>
        <w:tabs>
          <w:tab w:val="left" w:pos="2040"/>
          <w:tab w:val="left" w:pos="10170"/>
        </w:tabs>
        <w:spacing w:before="240" w:after="0" w:line="360" w:lineRule="auto"/>
        <w:ind w:right="601"/>
        <w:rPr>
          <w:rFonts w:ascii="Verdana" w:hAnsi="Verdana" w:cs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Inviare copia del bonifico alla mail </w:t>
      </w:r>
      <w:hyperlink r:id="rId7" w:history="1">
        <w:r w:rsidRPr="00604690">
          <w:rPr>
            <w:rStyle w:val="Collegamentoipertestuale"/>
            <w:rFonts w:ascii="Verdana" w:hAnsi="Verdana"/>
            <w:sz w:val="20"/>
            <w:szCs w:val="20"/>
            <w:shd w:val="clear" w:color="auto" w:fill="FFFFF0"/>
          </w:rPr>
          <w:t>segreteria@arciericologno.org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 o consegnare la copia in fase di accreditamento; in via eccezionale si potrà pagare in contanti al momento dell’accreditamento ma con denaro contato</w:t>
      </w:r>
      <w:r w:rsidR="003D041B" w:rsidRPr="003D041B">
        <w:rPr>
          <w:rFonts w:ascii="Verdana" w:hAnsi="Verdana"/>
          <w:color w:val="000000"/>
          <w:sz w:val="20"/>
          <w:szCs w:val="20"/>
        </w:rPr>
        <w:br/>
      </w:r>
      <w:r w:rsidR="003D041B" w:rsidRPr="003D041B">
        <w:rPr>
          <w:rFonts w:ascii="Verdana" w:hAnsi="Verdana"/>
          <w:color w:val="000000"/>
          <w:sz w:val="20"/>
          <w:szCs w:val="20"/>
        </w:rPr>
        <w:br/>
      </w:r>
      <w:r w:rsidR="003D041B" w:rsidRPr="003D041B">
        <w:rPr>
          <w:rFonts w:ascii="Verdana" w:hAnsi="Verdana"/>
          <w:color w:val="000000"/>
          <w:sz w:val="20"/>
          <w:szCs w:val="20"/>
          <w:shd w:val="clear" w:color="auto" w:fill="FFFFF0"/>
        </w:rPr>
        <w:t>Premiazioni come sopra menzionato secondo regolamento Fitarco.</w:t>
      </w:r>
    </w:p>
    <w:sectPr w:rsidR="004D795B" w:rsidRPr="003D041B">
      <w:headerReference w:type="default" r:id="rId8"/>
      <w:footerReference w:type="default" r:id="rId9"/>
      <w:pgSz w:w="11906" w:h="16838"/>
      <w:pgMar w:top="623" w:right="851" w:bottom="663" w:left="851" w:header="567" w:footer="454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7A79" w14:textId="77777777" w:rsidR="00583452" w:rsidRDefault="00583452">
      <w:r>
        <w:separator/>
      </w:r>
    </w:p>
  </w:endnote>
  <w:endnote w:type="continuationSeparator" w:id="0">
    <w:p w14:paraId="16B2D718" w14:textId="77777777" w:rsidR="00583452" w:rsidRDefault="0058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C595" w14:textId="77777777" w:rsidR="004D795B" w:rsidRDefault="00983F35">
    <w:r>
      <w:rPr>
        <w:noProof/>
      </w:rPr>
      <mc:AlternateContent>
        <mc:Choice Requires="wps">
          <w:drawing>
            <wp:inline distT="0" distB="0" distL="0" distR="0" wp14:anchorId="7F94FCB5" wp14:editId="11AFA3A4">
              <wp:extent cx="6480175" cy="19685"/>
              <wp:effectExtent l="0" t="0" r="0" b="0"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640" cy="1908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w14:anchorId="103D1EE3" id="Rettangolo 4" o:spid="_x0000_s1026" style="width:510.2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" fillcolor="gray" stroked="f">
              <w10:anchorlock/>
            </v:rect>
          </w:pict>
        </mc:Fallback>
      </mc:AlternateContent>
    </w:r>
  </w:p>
  <w:p w14:paraId="1F25D3CD" w14:textId="77777777" w:rsidR="004D795B" w:rsidRDefault="00983F35">
    <w:pPr>
      <w:tabs>
        <w:tab w:val="left" w:pos="5400"/>
        <w:tab w:val="right" w:pos="10980"/>
      </w:tabs>
      <w:spacing w:line="360" w:lineRule="auto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Via Campania, 50 - 20093 Cologno Monzese – (MI) </w:t>
    </w:r>
  </w:p>
  <w:p w14:paraId="093B1DE4" w14:textId="18B6EDED" w:rsidR="004D795B" w:rsidRPr="00D41837" w:rsidRDefault="00983F35">
    <w:pPr>
      <w:pStyle w:val="Pidipagina"/>
      <w:spacing w:line="360" w:lineRule="auto"/>
      <w:jc w:val="center"/>
      <w:rPr>
        <w:lang w:val="en-US"/>
      </w:rPr>
    </w:pPr>
    <w:r>
      <w:rPr>
        <w:rFonts w:ascii="Wingdings" w:eastAsia="Wingdings" w:hAnsi="Wingdings" w:cs="Wingdings"/>
        <w:sz w:val="20"/>
      </w:rPr>
      <w:t></w:t>
    </w:r>
    <w:r w:rsidRPr="00D41837">
      <w:rPr>
        <w:rFonts w:ascii="Arial" w:eastAsia="Arial" w:hAnsi="Arial" w:cs="Arial"/>
        <w:sz w:val="20"/>
        <w:lang w:val="en-US"/>
      </w:rPr>
      <w:t xml:space="preserve"> </w:t>
    </w:r>
    <w:proofErr w:type="gramStart"/>
    <w:r w:rsidRPr="00D41837">
      <w:rPr>
        <w:rFonts w:ascii="Arial" w:hAnsi="Arial" w:cs="Arial"/>
        <w:sz w:val="20"/>
        <w:lang w:val="en-US"/>
      </w:rPr>
      <w:t>3487847429  –</w:t>
    </w:r>
    <w:proofErr w:type="gramEnd"/>
    <w:r w:rsidRPr="00D41837">
      <w:rPr>
        <w:rFonts w:ascii="Arial" w:hAnsi="Arial" w:cs="Arial"/>
        <w:sz w:val="20"/>
        <w:lang w:val="en-US"/>
      </w:rPr>
      <w:t xml:space="preserve"> Cod. fisc. 94507060153</w:t>
    </w:r>
  </w:p>
  <w:p w14:paraId="3BF67311" w14:textId="77777777" w:rsidR="004D795B" w:rsidRPr="00D41837" w:rsidRDefault="00983F35">
    <w:pPr>
      <w:pStyle w:val="Pidipagina"/>
      <w:spacing w:line="360" w:lineRule="auto"/>
      <w:jc w:val="center"/>
      <w:rPr>
        <w:lang w:val="en-US"/>
      </w:rPr>
    </w:pPr>
    <w:r>
      <w:rPr>
        <w:rFonts w:ascii="Wingdings" w:eastAsia="Wingdings" w:hAnsi="Wingdings" w:cs="Wingdings"/>
        <w:position w:val="-3"/>
        <w:sz w:val="28"/>
      </w:rPr>
      <w:t></w:t>
    </w:r>
    <w:r w:rsidRPr="00D41837">
      <w:rPr>
        <w:rFonts w:ascii="Arial" w:eastAsia="Arial" w:hAnsi="Arial" w:cs="Arial"/>
        <w:sz w:val="20"/>
        <w:lang w:val="en-US"/>
      </w:rPr>
      <w:t xml:space="preserve"> </w:t>
    </w:r>
    <w:r w:rsidR="00000000">
      <w:fldChar w:fldCharType="begin"/>
    </w:r>
    <w:r w:rsidR="00000000" w:rsidRPr="008870BE">
      <w:rPr>
        <w:lang w:val="en-US"/>
      </w:rPr>
      <w:instrText>HYPERLINK "mailto:info@arciericologno.org" \h</w:instrText>
    </w:r>
    <w:r w:rsidR="00000000">
      <w:fldChar w:fldCharType="separate"/>
    </w:r>
    <w:r w:rsidRPr="00D41837">
      <w:rPr>
        <w:rStyle w:val="CollegamentoInternet"/>
        <w:rFonts w:ascii="Arial" w:hAnsi="Arial" w:cs="Arial"/>
        <w:sz w:val="20"/>
        <w:lang w:val="en-US"/>
      </w:rPr>
      <w:t>info@arciericologno.org</w:t>
    </w:r>
    <w:r w:rsidR="00000000">
      <w:rPr>
        <w:rStyle w:val="CollegamentoInternet"/>
        <w:rFonts w:ascii="Arial" w:hAnsi="Arial" w:cs="Arial"/>
        <w:sz w:val="20"/>
        <w:lang w:val="en-US"/>
      </w:rPr>
      <w:fldChar w:fldCharType="end"/>
    </w:r>
    <w:r w:rsidRPr="00D41837">
      <w:rPr>
        <w:rFonts w:ascii="Arial" w:hAnsi="Arial" w:cs="Arial"/>
        <w:sz w:val="20"/>
        <w:lang w:val="en-US"/>
      </w:rPr>
      <w:t xml:space="preserve">  – </w:t>
    </w:r>
    <w:hyperlink r:id="rId1">
      <w:r w:rsidRPr="00D41837">
        <w:rPr>
          <w:rStyle w:val="CollegamentoInternet"/>
          <w:rFonts w:ascii="Arial" w:hAnsi="Arial" w:cs="Arial"/>
          <w:sz w:val="20"/>
          <w:lang w:val="en-US"/>
        </w:rPr>
        <w:t>www.arciericologno.org</w:t>
      </w:r>
    </w:hyperlink>
    <w:r w:rsidRPr="00D41837">
      <w:rPr>
        <w:rFonts w:ascii="Arial" w:hAnsi="Arial" w:cs="Arial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8A3A9" w14:textId="77777777" w:rsidR="00583452" w:rsidRDefault="00583452">
      <w:r>
        <w:separator/>
      </w:r>
    </w:p>
  </w:footnote>
  <w:footnote w:type="continuationSeparator" w:id="0">
    <w:p w14:paraId="032AAB70" w14:textId="77777777" w:rsidR="00583452" w:rsidRDefault="0058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8" w:type="dxa"/>
      <w:jc w:val="center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158"/>
      <w:gridCol w:w="7145"/>
      <w:gridCol w:w="1395"/>
    </w:tblGrid>
    <w:tr w:rsidR="004D795B" w14:paraId="7A1E35B7" w14:textId="77777777">
      <w:trPr>
        <w:jc w:val="center"/>
      </w:trPr>
      <w:tc>
        <w:tcPr>
          <w:tcW w:w="1158" w:type="dxa"/>
          <w:shd w:val="clear" w:color="auto" w:fill="auto"/>
          <w:vAlign w:val="center"/>
        </w:tcPr>
        <w:p w14:paraId="0EEB7101" w14:textId="77777777" w:rsidR="004D795B" w:rsidRDefault="00983F35">
          <w:pPr>
            <w:pStyle w:val="NormaleWeb"/>
            <w:spacing w:after="0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5C9601B" wp14:editId="2978DC0E">
                <wp:extent cx="710565" cy="906780"/>
                <wp:effectExtent l="0" t="0" r="0" b="0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19" r="-25" b="-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565" cy="90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5" w:type="dxa"/>
          <w:shd w:val="clear" w:color="auto" w:fill="auto"/>
          <w:vAlign w:val="center"/>
        </w:tcPr>
        <w:p w14:paraId="795AF080" w14:textId="77777777" w:rsidR="004D795B" w:rsidRDefault="00983F35">
          <w:pPr>
            <w:pStyle w:val="NormaleWeb"/>
            <w:spacing w:before="0"/>
            <w:jc w:val="center"/>
          </w:pPr>
          <w:r>
            <w:rPr>
              <w:rFonts w:ascii="Copperplate Gothic Light" w:hAnsi="Copperplate Gothic Light" w:cs="Copperplate Gothic Light"/>
              <w:color w:val="000000"/>
              <w:spacing w:val="20"/>
            </w:rPr>
            <w:t xml:space="preserve">Associazione </w:t>
          </w:r>
          <w:r>
            <w:rPr>
              <w:rFonts w:ascii="Copperplate Gothic Light" w:hAnsi="Copperplate Gothic Light" w:cs="Copperplate Gothic Light"/>
              <w:color w:val="000000"/>
              <w:spacing w:val="20"/>
              <w:sz w:val="32"/>
              <w:szCs w:val="36"/>
            </w:rPr>
            <w:t>S</w:t>
          </w:r>
          <w:r>
            <w:rPr>
              <w:rFonts w:ascii="Copperplate Gothic Light" w:hAnsi="Copperplate Gothic Light" w:cs="Copperplate Gothic Light"/>
              <w:color w:val="000000"/>
              <w:spacing w:val="20"/>
            </w:rPr>
            <w:t xml:space="preserve">portiva </w:t>
          </w:r>
          <w:r>
            <w:rPr>
              <w:rFonts w:ascii="Copperplate Gothic Light" w:hAnsi="Copperplate Gothic Light" w:cs="Copperplate Gothic Light"/>
              <w:color w:val="000000"/>
              <w:spacing w:val="20"/>
              <w:sz w:val="32"/>
              <w:szCs w:val="36"/>
            </w:rPr>
            <w:t>D</w:t>
          </w:r>
          <w:r>
            <w:rPr>
              <w:rFonts w:ascii="Copperplate Gothic Light" w:hAnsi="Copperplate Gothic Light" w:cs="Copperplate Gothic Light"/>
              <w:color w:val="000000"/>
              <w:spacing w:val="20"/>
            </w:rPr>
            <w:t xml:space="preserve">ilettantistica                 </w:t>
          </w:r>
        </w:p>
        <w:p w14:paraId="30C96718" w14:textId="77777777" w:rsidR="004D795B" w:rsidRDefault="00983F35">
          <w:pPr>
            <w:pStyle w:val="NormaleWeb"/>
            <w:jc w:val="center"/>
            <w:rPr>
              <w:b/>
              <w:color w:val="000000"/>
              <w:sz w:val="32"/>
            </w:rPr>
          </w:pPr>
          <w:r>
            <w:rPr>
              <w:rFonts w:ascii="Copperplate Gothic Light" w:eastAsia="Copperplate Gothic Light" w:hAnsi="Copperplate Gothic Light" w:cs="Copperplate Gothic Light"/>
              <w:color w:val="000000"/>
              <w:spacing w:val="20"/>
              <w:sz w:val="32"/>
              <w:szCs w:val="36"/>
            </w:rPr>
            <w:t xml:space="preserve"> </w:t>
          </w:r>
          <w:r>
            <w:rPr>
              <w:rFonts w:ascii="Copperplate Gothic Light" w:hAnsi="Copperplate Gothic Light" w:cs="Copperplate Gothic Light"/>
              <w:b/>
              <w:color w:val="000000"/>
              <w:spacing w:val="20"/>
              <w:sz w:val="32"/>
              <w:szCs w:val="36"/>
            </w:rPr>
            <w:t>Arcieri di Cologno Monzese</w:t>
          </w:r>
          <w:r>
            <w:rPr>
              <w:b/>
              <w:color w:val="000000"/>
              <w:spacing w:val="20"/>
              <w:sz w:val="32"/>
            </w:rPr>
            <w:t xml:space="preserve"> </w:t>
          </w:r>
        </w:p>
        <w:p w14:paraId="3984E2A7" w14:textId="77777777" w:rsidR="004D795B" w:rsidRDefault="00983F35">
          <w:pPr>
            <w:pStyle w:val="NormaleWeb"/>
            <w:spacing w:after="0"/>
            <w:jc w:val="center"/>
            <w:rPr>
              <w:color w:val="000000"/>
            </w:rPr>
          </w:pPr>
          <w:r>
            <w:rPr>
              <w:rFonts w:ascii="Copperplate Gothic Light" w:hAnsi="Copperplate Gothic Light" w:cs="Copperplate Gothic Light"/>
              <w:color w:val="000000"/>
              <w:spacing w:val="20"/>
              <w:szCs w:val="36"/>
            </w:rPr>
            <w:t>04-025</w:t>
          </w:r>
        </w:p>
      </w:tc>
      <w:tc>
        <w:tcPr>
          <w:tcW w:w="1395" w:type="dxa"/>
          <w:shd w:val="clear" w:color="auto" w:fill="auto"/>
          <w:vAlign w:val="center"/>
        </w:tcPr>
        <w:p w14:paraId="39F7FFD4" w14:textId="77777777" w:rsidR="004D795B" w:rsidRDefault="00983F35">
          <w:pPr>
            <w:pStyle w:val="NormaleWeb"/>
            <w:spacing w:after="0"/>
            <w:jc w:val="center"/>
            <w:rPr>
              <w:color w:val="0000FF"/>
            </w:rPr>
          </w:pPr>
          <w:r>
            <w:rPr>
              <w:noProof/>
              <w:color w:val="0000FF"/>
            </w:rPr>
            <w:drawing>
              <wp:inline distT="0" distB="0" distL="0" distR="0" wp14:anchorId="1C9EBC50" wp14:editId="10AAF785">
                <wp:extent cx="866140" cy="866140"/>
                <wp:effectExtent l="0" t="0" r="0" b="0"/>
                <wp:docPr id="2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1" t="-31" r="-31" b="-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140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FF952E" w14:textId="77777777" w:rsidR="004D795B" w:rsidRDefault="00983F35">
    <w:r>
      <w:rPr>
        <w:noProof/>
      </w:rPr>
      <mc:AlternateContent>
        <mc:Choice Requires="wps">
          <w:drawing>
            <wp:inline distT="0" distB="0" distL="0" distR="0" wp14:anchorId="09E67479" wp14:editId="690F008C">
              <wp:extent cx="6480175" cy="19685"/>
              <wp:effectExtent l="0" t="0" r="0" b="0"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640" cy="1908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w14:anchorId="31772BB3" id="Rettangolo 3" o:spid="_x0000_s1026" style="width:510.2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" fillcolor="gray" stroked="f">
              <w10:anchorlock/>
            </v:rect>
          </w:pict>
        </mc:Fallback>
      </mc:AlternateContent>
    </w:r>
  </w:p>
  <w:p w14:paraId="2F0AEE89" w14:textId="77777777" w:rsidR="004D795B" w:rsidRDefault="004D795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5B"/>
    <w:rsid w:val="00004572"/>
    <w:rsid w:val="000312BD"/>
    <w:rsid w:val="00113E26"/>
    <w:rsid w:val="00144CD8"/>
    <w:rsid w:val="001705EB"/>
    <w:rsid w:val="003D041B"/>
    <w:rsid w:val="004D795B"/>
    <w:rsid w:val="00583452"/>
    <w:rsid w:val="00584155"/>
    <w:rsid w:val="005F1379"/>
    <w:rsid w:val="006638BC"/>
    <w:rsid w:val="00710299"/>
    <w:rsid w:val="0083117E"/>
    <w:rsid w:val="008870BE"/>
    <w:rsid w:val="008F0F28"/>
    <w:rsid w:val="00981757"/>
    <w:rsid w:val="00983F35"/>
    <w:rsid w:val="009A0CB1"/>
    <w:rsid w:val="00C461A0"/>
    <w:rsid w:val="00D41837"/>
    <w:rsid w:val="00E01A30"/>
    <w:rsid w:val="00E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98760"/>
  <w15:docId w15:val="{5F889BEF-3159-4F23-ADEA-BA7D9E3A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Numerodipagina">
    <w:name w:val="Numero di pagina"/>
    <w:basedOn w:val="Carpredefinitoparagrafo"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Indirizzodestinatario">
    <w:name w:val="envelope address"/>
    <w:basedOn w:val="Normale"/>
    <w:pPr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Pr>
      <w:rFonts w:ascii="Arial" w:hAnsi="Arial" w:cs="Arial"/>
      <w:sz w:val="20"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Collegamentoipertestuale">
    <w:name w:val="Hyperlink"/>
    <w:basedOn w:val="Carpredefinitoparagrafo"/>
    <w:uiPriority w:val="99"/>
    <w:unhideWhenUsed/>
    <w:rsid w:val="008311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1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greteria@arciericologn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arciericologno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ciericologno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SSD ARCIERI DI COLOGNO MONZESE</vt:lpstr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SSD ARCIERI DI COLOGNO MONZESE</dc:title>
  <dc:subject/>
  <dc:creator>utente</dc:creator>
  <cp:keywords/>
  <dc:description/>
  <cp:lastModifiedBy>agostino cassarà</cp:lastModifiedBy>
  <cp:revision>4</cp:revision>
  <cp:lastPrinted>2021-07-28T14:41:00Z</cp:lastPrinted>
  <dcterms:created xsi:type="dcterms:W3CDTF">2024-05-01T13:08:00Z</dcterms:created>
  <dcterms:modified xsi:type="dcterms:W3CDTF">2024-05-01T13:38:00Z</dcterms:modified>
  <dc:language>it-IT</dc:language>
</cp:coreProperties>
</file>